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1A2212" w:rsidRPr="00095604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E21AF1" w:rsidRPr="00E21AF1">
        <w:rPr>
          <w:rFonts w:ascii="Times New Roman" w:hAnsi="Times New Roman"/>
          <w:b/>
          <w:sz w:val="28"/>
          <w:szCs w:val="28"/>
        </w:rPr>
        <w:t>«Профилактика терроризма и экстремизма на территории муниципального образования «Баяндаевский район» на 2017-2020 годы»</w:t>
      </w:r>
      <w:r w:rsidR="00E21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5E4E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AF1" w:rsidRPr="00E21AF1" w:rsidRDefault="00E21AF1" w:rsidP="00E21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«Профилактика терроризма и экстремизма на территории муниципального образования «Баяндаевский район» на 2017-2020 годы» утверждена Постановлением Мэра МО «Баяндаевский район от 21.11.2016г. № 215. Ресурсное обеспечение реализации муниципальной программы на 2017 год составляет 847,6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исполнение 100%. Средства направлены на обеспечение мерами 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защищенности объектов социальной сферы, в том числе за счет средств субсидий народных инициатив и </w:t>
      </w:r>
      <w:proofErr w:type="spellStart"/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>софинанси</w:t>
      </w:r>
      <w:proofErr w:type="spellEnd"/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>рования</w:t>
      </w:r>
      <w:proofErr w:type="spellEnd"/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местного бюджета в сумме 823,6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15"/>
      <w:bookmarkEnd w:id="1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095604">
        <w:rPr>
          <w:rFonts w:ascii="Times New Roman" w:hAnsi="Times New Roman"/>
          <w:sz w:val="24"/>
          <w:szCs w:val="24"/>
        </w:rPr>
        <w:t xml:space="preserve"> ПРОГРАММЫ В </w:t>
      </w:r>
      <w:r w:rsidR="001A2212">
        <w:rPr>
          <w:rFonts w:ascii="Times New Roman" w:hAnsi="Times New Roman"/>
          <w:sz w:val="24"/>
          <w:szCs w:val="24"/>
        </w:rPr>
        <w:t>201</w:t>
      </w:r>
      <w:r w:rsidR="00894FAC">
        <w:rPr>
          <w:rFonts w:ascii="Times New Roman" w:hAnsi="Times New Roman"/>
          <w:sz w:val="24"/>
          <w:szCs w:val="24"/>
        </w:rPr>
        <w:t>7</w:t>
      </w:r>
      <w:r w:rsidRPr="0009560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5424"/>
        <w:gridCol w:w="1843"/>
      </w:tblGrid>
      <w:tr w:rsidR="00D21ECF" w:rsidRPr="003A3233" w:rsidTr="00D21ECF">
        <w:trPr>
          <w:gridAfter w:val="1"/>
          <w:wAfter w:w="1843" w:type="dxa"/>
          <w:trHeight w:val="231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</w:rPr>
              <w:t>21.11.2016</w:t>
            </w:r>
          </w:p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215 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D21ECF" w:rsidRPr="003A3233" w:rsidRDefault="00D21ECF" w:rsidP="00D2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экстремизма на территории МО «Баяндаевский район» на 2017-2020 годы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847,6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 (далее -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бюджета, предусмотренные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районном бюджете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741,3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4DA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2134DA">
              <w:rPr>
                <w:rFonts w:ascii="Times New Roman" w:hAnsi="Times New Roman"/>
                <w:sz w:val="20"/>
                <w:szCs w:val="20"/>
              </w:rPr>
              <w:t>ого бюджета, предусмотренн</w:t>
            </w:r>
            <w:r>
              <w:rPr>
                <w:rFonts w:ascii="Times New Roman" w:hAnsi="Times New Roman"/>
                <w:sz w:val="20"/>
                <w:szCs w:val="20"/>
              </w:rPr>
              <w:t>ые в районном бюджете (далее - Ф</w:t>
            </w:r>
            <w:r w:rsidRPr="002134DA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 социальной сферы, объектов жизнеобеспечения, объектов массового пребывания граждан, охваченных системой антитеррористической защищенност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30ед.</w:t>
            </w:r>
          </w:p>
        </w:tc>
      </w:tr>
    </w:tbl>
    <w:p w:rsidR="00B75420" w:rsidRDefault="00B75420" w:rsidP="008B7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" w:name="_GoBack"/>
      <w:bookmarkEnd w:id="2"/>
    </w:p>
    <w:sectPr w:rsidR="00B75420" w:rsidSect="00E21AF1">
      <w:pgSz w:w="11905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92595"/>
    <w:rsid w:val="000A6BE4"/>
    <w:rsid w:val="001626DE"/>
    <w:rsid w:val="001A2212"/>
    <w:rsid w:val="002134DA"/>
    <w:rsid w:val="00214A53"/>
    <w:rsid w:val="00240AF4"/>
    <w:rsid w:val="002B1A1F"/>
    <w:rsid w:val="0031535E"/>
    <w:rsid w:val="0035621B"/>
    <w:rsid w:val="003564BE"/>
    <w:rsid w:val="003B0EF4"/>
    <w:rsid w:val="003E3B29"/>
    <w:rsid w:val="00493057"/>
    <w:rsid w:val="00554A70"/>
    <w:rsid w:val="005760BD"/>
    <w:rsid w:val="005A53AB"/>
    <w:rsid w:val="005E4E89"/>
    <w:rsid w:val="00613676"/>
    <w:rsid w:val="00621573"/>
    <w:rsid w:val="0066638E"/>
    <w:rsid w:val="00676439"/>
    <w:rsid w:val="00676D75"/>
    <w:rsid w:val="006B59D7"/>
    <w:rsid w:val="00702780"/>
    <w:rsid w:val="00707B4D"/>
    <w:rsid w:val="00717EBD"/>
    <w:rsid w:val="00735E3E"/>
    <w:rsid w:val="00765EC2"/>
    <w:rsid w:val="00787D51"/>
    <w:rsid w:val="00794F65"/>
    <w:rsid w:val="007C5737"/>
    <w:rsid w:val="007F1AE5"/>
    <w:rsid w:val="00832EE3"/>
    <w:rsid w:val="00894FAC"/>
    <w:rsid w:val="008B7345"/>
    <w:rsid w:val="00904AC2"/>
    <w:rsid w:val="0095332D"/>
    <w:rsid w:val="009C06FF"/>
    <w:rsid w:val="00A22D32"/>
    <w:rsid w:val="00B75420"/>
    <w:rsid w:val="00BD1FB8"/>
    <w:rsid w:val="00BF4560"/>
    <w:rsid w:val="00C924F0"/>
    <w:rsid w:val="00CC035D"/>
    <w:rsid w:val="00CE591A"/>
    <w:rsid w:val="00D21ECF"/>
    <w:rsid w:val="00D4581A"/>
    <w:rsid w:val="00D9364F"/>
    <w:rsid w:val="00DD0327"/>
    <w:rsid w:val="00E21AF1"/>
    <w:rsid w:val="00E575D3"/>
    <w:rsid w:val="00E95FD0"/>
    <w:rsid w:val="00ED1D80"/>
    <w:rsid w:val="00EF1121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C213-74E9-4319-AE8B-C5A5607B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17</cp:revision>
  <cp:lastPrinted>2016-03-18T04:13:00Z</cp:lastPrinted>
  <dcterms:created xsi:type="dcterms:W3CDTF">2016-03-01T06:46:00Z</dcterms:created>
  <dcterms:modified xsi:type="dcterms:W3CDTF">2018-03-16T06:04:00Z</dcterms:modified>
</cp:coreProperties>
</file>